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55" w:rsidRDefault="003B7855" w:rsidP="003B7855">
      <w:pPr>
        <w:jc w:val="center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 w:rsidRPr="003B7855">
        <w:rPr>
          <w:rFonts w:ascii="Arial" w:hAnsi="Arial" w:cs="Arial" w:hint="eastAsia"/>
          <w:b/>
          <w:color w:val="333333"/>
          <w:sz w:val="32"/>
          <w:szCs w:val="23"/>
          <w:shd w:val="clear" w:color="auto" w:fill="FFFFFF"/>
        </w:rPr>
        <w:t>标书售卖特别说明</w:t>
      </w:r>
    </w:p>
    <w:p w:rsidR="00E06007" w:rsidRPr="003B7855" w:rsidRDefault="003B7855" w:rsidP="001D76B9">
      <w:pPr>
        <w:spacing w:line="360" w:lineRule="auto"/>
        <w:ind w:firstLineChars="200" w:firstLine="480"/>
        <w:jc w:val="left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bookmarkStart w:id="0" w:name="_GoBack"/>
      <w:bookmarkEnd w:id="0"/>
      <w:r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请各投标人（应答方）严格按照国家相关法律法规参与采购活动，</w:t>
      </w:r>
      <w:r w:rsidR="00100E5E" w:rsidRPr="003B7855">
        <w:rPr>
          <w:rFonts w:ascii="Arial" w:hAnsi="Arial" w:cs="Arial"/>
          <w:color w:val="333333"/>
          <w:sz w:val="24"/>
          <w:szCs w:val="24"/>
          <w:shd w:val="clear" w:color="auto" w:fill="FFFFFF"/>
        </w:rPr>
        <w:t>《中华人民共和国刑法修正案（九）》</w:t>
      </w:r>
      <w:r w:rsidR="00100E5E"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已于</w:t>
      </w:r>
      <w:r w:rsidR="00100E5E" w:rsidRPr="003B7855">
        <w:rPr>
          <w:rFonts w:ascii="Arial" w:hAnsi="Arial" w:cs="Arial"/>
          <w:color w:val="333333"/>
          <w:sz w:val="24"/>
          <w:szCs w:val="24"/>
          <w:shd w:val="clear" w:color="auto" w:fill="FFFFFF"/>
        </w:rPr>
        <w:t>2015</w:t>
      </w:r>
      <w:r w:rsidR="00100E5E" w:rsidRPr="003B7855">
        <w:rPr>
          <w:rFonts w:ascii="Arial" w:hAnsi="Arial" w:cs="Arial"/>
          <w:color w:val="333333"/>
          <w:sz w:val="24"/>
          <w:szCs w:val="24"/>
          <w:shd w:val="clear" w:color="auto" w:fill="FFFFFF"/>
        </w:rPr>
        <w:t>年</w:t>
      </w:r>
      <w:r w:rsidR="00100E5E" w:rsidRPr="003B7855">
        <w:rPr>
          <w:rFonts w:ascii="Arial" w:hAnsi="Arial" w:cs="Arial"/>
          <w:color w:val="333333"/>
          <w:sz w:val="24"/>
          <w:szCs w:val="24"/>
          <w:shd w:val="clear" w:color="auto" w:fill="FFFFFF"/>
        </w:rPr>
        <w:t>11</w:t>
      </w:r>
      <w:r w:rsidR="00100E5E" w:rsidRPr="003B7855">
        <w:rPr>
          <w:rFonts w:ascii="Arial" w:hAnsi="Arial" w:cs="Arial"/>
          <w:color w:val="333333"/>
          <w:sz w:val="24"/>
          <w:szCs w:val="24"/>
          <w:shd w:val="clear" w:color="auto" w:fill="FFFFFF"/>
        </w:rPr>
        <w:t>月</w:t>
      </w:r>
      <w:r w:rsidR="00100E5E" w:rsidRPr="003B7855">
        <w:rPr>
          <w:rFonts w:ascii="Arial" w:hAnsi="Arial" w:cs="Arial"/>
          <w:color w:val="333333"/>
          <w:sz w:val="24"/>
          <w:szCs w:val="24"/>
          <w:shd w:val="clear" w:color="auto" w:fill="FFFFFF"/>
        </w:rPr>
        <w:t>1</w:t>
      </w:r>
      <w:r w:rsidR="00100E5E" w:rsidRPr="003B7855">
        <w:rPr>
          <w:rFonts w:ascii="Arial" w:hAnsi="Arial" w:cs="Arial"/>
          <w:color w:val="333333"/>
          <w:sz w:val="24"/>
          <w:szCs w:val="24"/>
          <w:shd w:val="clear" w:color="auto" w:fill="FFFFFF"/>
        </w:rPr>
        <w:t>日起施行</w:t>
      </w:r>
      <w:r w:rsidR="00100E5E"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，加重了对行贿犯罪的处罚力度</w:t>
      </w:r>
      <w:r w:rsidR="00100E5E" w:rsidRPr="003B7855">
        <w:rPr>
          <w:rFonts w:ascii="Arial" w:hAnsi="Arial" w:cs="Arial"/>
          <w:color w:val="333333"/>
          <w:sz w:val="24"/>
          <w:szCs w:val="24"/>
          <w:shd w:val="clear" w:color="auto" w:fill="FFFFFF"/>
        </w:rPr>
        <w:t>。</w:t>
      </w:r>
      <w:r w:rsidR="00100E5E"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行贿犯罪，不仅要面临最高无期徒刑的刑罚，还要面临被处罚</w:t>
      </w:r>
      <w:r w:rsidR="00E06007"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金</w:t>
      </w:r>
      <w:r w:rsidR="00100E5E"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或没收财产。行贿的企业也将被纳入行贿犯罪档案。</w:t>
      </w:r>
    </w:p>
    <w:p w:rsidR="00E06007" w:rsidRPr="003B7855" w:rsidRDefault="00E06007" w:rsidP="003B7855">
      <w:pPr>
        <w:spacing w:line="360" w:lineRule="auto"/>
        <w:ind w:firstLineChars="200" w:firstLine="482"/>
        <w:jc w:val="left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3B7855">
        <w:rPr>
          <w:rFonts w:ascii="Arial" w:hAnsi="Arial" w:cs="Arial" w:hint="eastAsia"/>
          <w:b/>
          <w:color w:val="333333"/>
          <w:sz w:val="24"/>
          <w:szCs w:val="24"/>
          <w:shd w:val="clear" w:color="auto" w:fill="FFFFFF"/>
        </w:rPr>
        <w:t>具体条文如下：</w:t>
      </w:r>
    </w:p>
    <w:p w:rsidR="001D76B9" w:rsidRPr="00647E43" w:rsidRDefault="00E06007" w:rsidP="00647E43">
      <w:pPr>
        <w:spacing w:line="360" w:lineRule="auto"/>
        <w:ind w:firstLineChars="200" w:firstLine="480"/>
        <w:jc w:val="left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将刑法第三百九十条修改为：对犯行贿罪的，处五年以下有期徒刑或者拘役，并处罚金；因行贿谋取不</w:t>
      </w:r>
      <w:r w:rsidR="00061176"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正</w:t>
      </w:r>
      <w:r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当利益，情节严重的，或者使国家利益遭受重大损失的，处五年以</w:t>
      </w:r>
      <w:r w:rsidR="002256AA"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上</w:t>
      </w:r>
      <w:r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十年以下有期徒刑，并处罚金；情</w:t>
      </w:r>
      <w:r w:rsidR="007131F3"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节</w:t>
      </w:r>
      <w:r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特别严重的，或者使国家利益遭受重大损失的，处十年以</w:t>
      </w:r>
      <w:r w:rsidR="00374B79"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上</w:t>
      </w:r>
      <w:r w:rsidRPr="003B7855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有期徒刑或者无期徒刑，并处罚金或者没收财产。</w:t>
      </w:r>
    </w:p>
    <w:sectPr w:rsidR="001D76B9" w:rsidRPr="00647E43" w:rsidSect="00F339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E6B" w:rsidRDefault="00E25E6B" w:rsidP="00100E5E">
      <w:r>
        <w:separator/>
      </w:r>
    </w:p>
  </w:endnote>
  <w:endnote w:type="continuationSeparator" w:id="0">
    <w:p w:rsidR="00E25E6B" w:rsidRDefault="00E25E6B" w:rsidP="0010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E6B" w:rsidRDefault="00E25E6B" w:rsidP="00100E5E">
      <w:r>
        <w:separator/>
      </w:r>
    </w:p>
  </w:footnote>
  <w:footnote w:type="continuationSeparator" w:id="0">
    <w:p w:rsidR="00E25E6B" w:rsidRDefault="00E25E6B" w:rsidP="00100E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5E"/>
    <w:rsid w:val="000210E0"/>
    <w:rsid w:val="00061176"/>
    <w:rsid w:val="00100E5E"/>
    <w:rsid w:val="001D76B9"/>
    <w:rsid w:val="002256AA"/>
    <w:rsid w:val="002344B6"/>
    <w:rsid w:val="0029256A"/>
    <w:rsid w:val="002D3835"/>
    <w:rsid w:val="002D5C29"/>
    <w:rsid w:val="00374B79"/>
    <w:rsid w:val="003B7855"/>
    <w:rsid w:val="00647E43"/>
    <w:rsid w:val="007131F3"/>
    <w:rsid w:val="007E3506"/>
    <w:rsid w:val="00864E3B"/>
    <w:rsid w:val="00B32ED3"/>
    <w:rsid w:val="00BB0A23"/>
    <w:rsid w:val="00BB0F43"/>
    <w:rsid w:val="00E06007"/>
    <w:rsid w:val="00E25E6B"/>
    <w:rsid w:val="00F3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0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E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E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E5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76B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76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0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E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E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E5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76B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76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42</Words>
  <Characters>244</Characters>
  <Application>Microsoft Office Word</Application>
  <DocSecurity>0</DocSecurity>
  <Lines>2</Lines>
  <Paragraphs>1</Paragraphs>
  <ScaleCrop>false</ScaleCrop>
  <Company>公诚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ligf</cp:lastModifiedBy>
  <cp:revision>9</cp:revision>
  <dcterms:created xsi:type="dcterms:W3CDTF">2015-12-09T03:04:00Z</dcterms:created>
  <dcterms:modified xsi:type="dcterms:W3CDTF">2016-11-17T02:45:00Z</dcterms:modified>
</cp:coreProperties>
</file>